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A1" w:rsidRPr="00B606A0" w:rsidRDefault="00C747A1" w:rsidP="00C747A1">
      <w:pPr>
        <w:spacing w:after="0" w:line="240" w:lineRule="auto"/>
        <w:jc w:val="right"/>
        <w:rPr>
          <w:rFonts w:ascii="Arial" w:hAnsi="Arial" w:cs="Arial"/>
        </w:rPr>
      </w:pPr>
    </w:p>
    <w:p w:rsidR="000D5105" w:rsidRPr="00B606A0" w:rsidRDefault="000D5105" w:rsidP="000D5105">
      <w:pPr>
        <w:suppressAutoHyphens/>
        <w:spacing w:before="120" w:after="120" w:line="240" w:lineRule="auto"/>
        <w:rPr>
          <w:rFonts w:ascii="Arial" w:eastAsia="Times New Roman" w:hAnsi="Arial" w:cs="Arial"/>
          <w:b/>
          <w:highlight w:val="lightGray"/>
          <w:bdr w:val="double" w:sz="12" w:space="0" w:color="auto" w:frame="1"/>
          <w:lang w:eastAsia="it-IT"/>
        </w:rPr>
      </w:pPr>
      <w:r w:rsidRPr="00B606A0">
        <w:rPr>
          <w:rFonts w:ascii="Arial" w:eastAsia="Calibri" w:hAnsi="Arial" w:cs="Arial"/>
          <w:b/>
          <w:color w:val="00000A"/>
          <w:kern w:val="1"/>
          <w:bdr w:val="double" w:sz="12" w:space="0" w:color="auto" w:frame="1"/>
          <w:lang w:eastAsia="it-IT" w:bidi="it-IT"/>
        </w:rPr>
        <w:t>Allegato F</w:t>
      </w:r>
      <w:r w:rsidRPr="00B606A0">
        <w:rPr>
          <w:rFonts w:ascii="Arial" w:eastAsia="Calibri" w:hAnsi="Arial" w:cs="Arial"/>
          <w:b/>
          <w:color w:val="00000A"/>
          <w:kern w:val="1"/>
          <w:highlight w:val="lightGray"/>
          <w:bdr w:val="double" w:sz="12" w:space="0" w:color="auto" w:frame="1"/>
          <w:lang w:eastAsia="it-IT" w:bidi="it-IT"/>
        </w:rPr>
        <w:t xml:space="preserve"> </w:t>
      </w:r>
    </w:p>
    <w:p w:rsidR="006E138D" w:rsidRPr="00B606A0" w:rsidRDefault="006E138D" w:rsidP="006E138D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r w:rsidRPr="00B606A0">
        <w:rPr>
          <w:rFonts w:ascii="Arial" w:hAnsi="Arial" w:cs="Arial"/>
          <w:i/>
          <w:sz w:val="32"/>
          <w:szCs w:val="32"/>
        </w:rPr>
        <w:t>“</w:t>
      </w:r>
      <w:r w:rsidRPr="00B606A0">
        <w:rPr>
          <w:rFonts w:ascii="Arial" w:hAnsi="Arial" w:cs="Arial"/>
          <w:b/>
          <w:i/>
          <w:sz w:val="32"/>
          <w:szCs w:val="32"/>
        </w:rPr>
        <w:t>Dichiarazione di accettazione del patto di integrità</w:t>
      </w:r>
    </w:p>
    <w:p w:rsidR="006E138D" w:rsidRPr="00B606A0" w:rsidRDefault="006E138D" w:rsidP="006E138D">
      <w:pPr>
        <w:spacing w:after="0"/>
        <w:jc w:val="center"/>
        <w:rPr>
          <w:rFonts w:ascii="Arial" w:hAnsi="Arial" w:cs="Arial"/>
          <w:b/>
          <w:i/>
        </w:rPr>
      </w:pPr>
      <w:r w:rsidRPr="00B606A0">
        <w:rPr>
          <w:rFonts w:ascii="Arial" w:hAnsi="Arial" w:cs="Arial"/>
          <w:b/>
          <w:i/>
        </w:rPr>
        <w:t xml:space="preserve">(da inserire nella “Busta di Qualifica”) </w:t>
      </w:r>
    </w:p>
    <w:p w:rsidR="006E138D" w:rsidRPr="00B606A0" w:rsidRDefault="006E138D" w:rsidP="006E138D">
      <w:pPr>
        <w:pStyle w:val="Titolo4"/>
        <w:rPr>
          <w:rFonts w:ascii="Arial" w:hAnsi="Arial" w:cs="Arial"/>
          <w:b/>
          <w:bCs/>
          <w:iCs/>
        </w:rPr>
      </w:pPr>
    </w:p>
    <w:p w:rsidR="006E138D" w:rsidRPr="00B606A0" w:rsidRDefault="006E138D" w:rsidP="006E138D">
      <w:pPr>
        <w:spacing w:after="0"/>
        <w:jc w:val="right"/>
        <w:rPr>
          <w:rFonts w:ascii="Arial" w:hAnsi="Arial" w:cs="Arial"/>
          <w:b/>
        </w:rPr>
      </w:pPr>
      <w:r w:rsidRPr="00B606A0">
        <w:rPr>
          <w:rFonts w:ascii="Arial" w:hAnsi="Arial" w:cs="Arial"/>
          <w:b/>
        </w:rPr>
        <w:t xml:space="preserve">Al </w:t>
      </w:r>
      <w:proofErr w:type="spellStart"/>
      <w:r w:rsidRPr="00B606A0">
        <w:rPr>
          <w:rFonts w:ascii="Arial" w:hAnsi="Arial" w:cs="Arial"/>
          <w:b/>
        </w:rPr>
        <w:t>Resp</w:t>
      </w:r>
      <w:proofErr w:type="spellEnd"/>
      <w:r w:rsidRPr="00B606A0">
        <w:rPr>
          <w:rFonts w:ascii="Arial" w:hAnsi="Arial" w:cs="Arial"/>
          <w:b/>
        </w:rPr>
        <w:t>. Area Sociale e Pubblica Istruzione</w:t>
      </w:r>
    </w:p>
    <w:p w:rsidR="006E138D" w:rsidRPr="00B606A0" w:rsidRDefault="006E138D" w:rsidP="006E138D">
      <w:pPr>
        <w:spacing w:after="0"/>
        <w:jc w:val="right"/>
        <w:rPr>
          <w:rFonts w:ascii="Arial" w:hAnsi="Arial" w:cs="Arial"/>
          <w:b/>
        </w:rPr>
      </w:pPr>
      <w:r w:rsidRPr="00B606A0">
        <w:rPr>
          <w:rFonts w:ascii="Arial" w:hAnsi="Arial" w:cs="Arial"/>
          <w:b/>
        </w:rPr>
        <w:t>COMUNE DI SANLURI</w:t>
      </w:r>
    </w:p>
    <w:p w:rsidR="006E138D" w:rsidRPr="00B606A0" w:rsidRDefault="006E138D" w:rsidP="006E138D">
      <w:pPr>
        <w:spacing w:after="0"/>
        <w:ind w:left="7080"/>
        <w:jc w:val="right"/>
        <w:rPr>
          <w:rFonts w:ascii="Arial" w:hAnsi="Arial" w:cs="Arial"/>
          <w:b/>
        </w:rPr>
      </w:pPr>
      <w:r w:rsidRPr="00B606A0">
        <w:rPr>
          <w:rFonts w:ascii="Arial" w:hAnsi="Arial" w:cs="Arial"/>
          <w:b/>
        </w:rPr>
        <w:t>Via Carlo Felice n. 201</w:t>
      </w:r>
    </w:p>
    <w:p w:rsidR="006E138D" w:rsidRPr="00B606A0" w:rsidRDefault="006E138D" w:rsidP="006E138D">
      <w:pPr>
        <w:spacing w:after="0"/>
        <w:ind w:left="7080"/>
        <w:jc w:val="right"/>
        <w:rPr>
          <w:rFonts w:ascii="Arial" w:hAnsi="Arial" w:cs="Arial"/>
          <w:b/>
        </w:rPr>
      </w:pPr>
      <w:r w:rsidRPr="00B606A0">
        <w:rPr>
          <w:rFonts w:ascii="Arial" w:hAnsi="Arial" w:cs="Arial"/>
          <w:b/>
        </w:rPr>
        <w:t>09025 Sanluri (SU)</w:t>
      </w:r>
    </w:p>
    <w:p w:rsidR="006E138D" w:rsidRPr="00B606A0" w:rsidRDefault="006E138D" w:rsidP="006E138D">
      <w:pPr>
        <w:rPr>
          <w:rFonts w:ascii="Arial" w:hAnsi="Arial" w:cs="Arial"/>
        </w:rPr>
      </w:pPr>
    </w:p>
    <w:p w:rsidR="006E138D" w:rsidRPr="00B606A0" w:rsidRDefault="006E138D" w:rsidP="006E138D">
      <w:pPr>
        <w:rPr>
          <w:rFonts w:ascii="Arial" w:hAnsi="Arial" w:cs="Arial"/>
        </w:rPr>
      </w:pPr>
    </w:p>
    <w:p w:rsidR="006E138D" w:rsidRPr="00B606A0" w:rsidRDefault="006E138D" w:rsidP="006E13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left="1276" w:hanging="1276"/>
        <w:jc w:val="both"/>
        <w:rPr>
          <w:rFonts w:ascii="Arial" w:hAnsi="Arial" w:cs="Arial"/>
        </w:rPr>
      </w:pPr>
      <w:r w:rsidRPr="00B606A0">
        <w:rPr>
          <w:rFonts w:ascii="Arial" w:hAnsi="Arial" w:cs="Arial"/>
          <w:b/>
        </w:rPr>
        <w:t>OGGETTO:</w:t>
      </w:r>
      <w:r w:rsidRPr="00B606A0">
        <w:rPr>
          <w:rFonts w:ascii="Arial" w:hAnsi="Arial" w:cs="Arial"/>
        </w:rPr>
        <w:t xml:space="preserve"> </w:t>
      </w:r>
      <w:r w:rsidRPr="00B606A0">
        <w:rPr>
          <w:rFonts w:ascii="Arial" w:hAnsi="Arial" w:cs="Arial"/>
          <w:b/>
        </w:rPr>
        <w:t>Servizio di Trasporto Scolastico degli alunni della Scuola dell’Infanzia, Primaria e Secondaria di Primo Grado residenti a Sanluri Stato, per n.2 anni (01.01.2023 – 31.12.2024). CIG.</w:t>
      </w:r>
      <w:bookmarkStart w:id="0" w:name="_GoBack"/>
      <w:bookmarkEnd w:id="0"/>
      <w:r w:rsidR="00A455B6" w:rsidRPr="00A455B6">
        <w:rPr>
          <w:rFonts w:ascii="Arial" w:hAnsi="Arial" w:cs="Arial"/>
          <w:b/>
        </w:rPr>
        <w:t>9444863383</w:t>
      </w:r>
    </w:p>
    <w:p w:rsidR="006E138D" w:rsidRPr="00B606A0" w:rsidRDefault="006E138D" w:rsidP="006E138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6E138D" w:rsidRPr="00B606A0" w:rsidRDefault="006E138D" w:rsidP="006E138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B606A0">
        <w:rPr>
          <w:rFonts w:ascii="Arial" w:hAnsi="Arial" w:cs="Arial"/>
        </w:rPr>
        <w:t xml:space="preserve">Il/La sottoscritto/a _____________________________________________________________ nato/a </w:t>
      </w:r>
      <w:proofErr w:type="spellStart"/>
      <w:r w:rsidRPr="00B606A0">
        <w:rPr>
          <w:rFonts w:ascii="Arial" w:hAnsi="Arial" w:cs="Arial"/>
        </w:rPr>
        <w:t>a</w:t>
      </w:r>
      <w:proofErr w:type="spellEnd"/>
      <w:r w:rsidRPr="00B606A0">
        <w:rPr>
          <w:rFonts w:ascii="Arial" w:hAnsi="Arial" w:cs="Arial"/>
        </w:rPr>
        <w:t xml:space="preserve"> _________________________________________________ il ____/____/_______, residente in ______________________________via ____________________________________ codice fiscale ____________________, in qualità di __________________________ __________________________________________________ dell’impresa </w:t>
      </w:r>
      <w:r w:rsidRPr="00B606A0">
        <w:rPr>
          <w:rFonts w:ascii="Arial" w:hAnsi="Arial" w:cs="Arial"/>
          <w:i/>
          <w:iCs/>
        </w:rPr>
        <w:t xml:space="preserve">[indicare ragione sociale] </w:t>
      </w:r>
      <w:r w:rsidRPr="00B606A0">
        <w:rPr>
          <w:rFonts w:ascii="Arial" w:hAnsi="Arial" w:cs="Arial"/>
        </w:rPr>
        <w:t>_________________________________________________________________________________ con sede legale in ___________________________________________, CAP _________________ via __________________________________________________________________________________ codice fiscale e partita IVA n. ________________________________, ai sensi dell’art. 1, comma 17 della legge n. 190/2012 ed in attuazione dell’Art 4 del Regolamento ANAC 2014</w:t>
      </w:r>
    </w:p>
    <w:p w:rsidR="006E138D" w:rsidRPr="00B606A0" w:rsidRDefault="006E138D" w:rsidP="006E138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  <w:r w:rsidRPr="00B606A0">
        <w:rPr>
          <w:rFonts w:ascii="Arial" w:hAnsi="Arial" w:cs="Arial"/>
          <w:i/>
          <w:iCs/>
        </w:rPr>
        <w:lastRenderedPageBreak/>
        <w:t>Consapevole del fatto che, in caso di mendace dichiarazione, verranno applicate nei suoi riguardi, ai sensi dell’art. 76 del DPR n°445/2000, le sanzioni previste dal codice penale e dalle leggi speciali in materia di falsità negli atti, oltre alle conseguenze amministrative previste per le procedure relative agli appalti di servizi/forniture/lavori</w:t>
      </w:r>
    </w:p>
    <w:p w:rsidR="006E138D" w:rsidRPr="00B606A0" w:rsidRDefault="006E138D" w:rsidP="006E138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B606A0">
        <w:rPr>
          <w:rFonts w:ascii="Arial" w:hAnsi="Arial" w:cs="Arial"/>
          <w:b/>
          <w:bCs/>
        </w:rPr>
        <w:t>DICHIARA, ai sensi degli artt. 46 e 47 del DPR n°44 5/2000</w:t>
      </w:r>
    </w:p>
    <w:p w:rsidR="006E138D" w:rsidRPr="00B606A0" w:rsidRDefault="006E138D" w:rsidP="006E138D">
      <w:pPr>
        <w:tabs>
          <w:tab w:val="left" w:pos="3057"/>
        </w:tabs>
        <w:rPr>
          <w:rFonts w:ascii="Arial" w:hAnsi="Arial" w:cs="Arial"/>
          <w:sz w:val="12"/>
          <w:szCs w:val="12"/>
        </w:rPr>
      </w:pPr>
      <w:r w:rsidRPr="00B606A0">
        <w:rPr>
          <w:rFonts w:ascii="Arial" w:hAnsi="Arial" w:cs="Arial"/>
        </w:rPr>
        <w:tab/>
      </w:r>
    </w:p>
    <w:p w:rsidR="006E138D" w:rsidRPr="00B606A0" w:rsidRDefault="006E138D" w:rsidP="006E138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B606A0">
        <w:rPr>
          <w:rFonts w:ascii="Arial" w:hAnsi="Arial" w:cs="Arial"/>
        </w:rPr>
        <w:t>di accettare espressamente e senza riserve le condizioni tutte del Patto di integrità che verrà sottoscritto, in esito alla procedura di gara, fra aggiudicatario e la stazione appaltante, i cui doveri per l’operatore economico sono di seguito riportati:</w:t>
      </w:r>
    </w:p>
    <w:p w:rsidR="006E138D" w:rsidRPr="00B606A0" w:rsidRDefault="006E138D" w:rsidP="006E138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B606A0">
        <w:rPr>
          <w:rFonts w:ascii="Arial" w:hAnsi="Arial" w:cs="Arial"/>
          <w:b/>
        </w:rPr>
        <w:t>Art. 1</w:t>
      </w:r>
    </w:p>
    <w:p w:rsidR="006E138D" w:rsidRPr="00B606A0" w:rsidRDefault="006E138D" w:rsidP="006E13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6A0">
        <w:rPr>
          <w:rFonts w:ascii="Arial" w:hAnsi="Arial" w:cs="Arial"/>
        </w:rPr>
        <w:t>1) L’operatore economico:</w:t>
      </w:r>
    </w:p>
    <w:p w:rsidR="006E138D" w:rsidRPr="00B606A0" w:rsidRDefault="006E138D" w:rsidP="006E13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6A0">
        <w:rPr>
          <w:rFonts w:ascii="Arial" w:hAnsi="Arial" w:cs="Arial"/>
        </w:rPr>
        <w:t>a) dichiara di non aver fatto ricorso e si obbliga a non ricorrere ad alcuna mediazione o altra opera di terzi finalizzata all’aggiudicazione e/o gestione del contratto;</w:t>
      </w:r>
    </w:p>
    <w:p w:rsidR="006E138D" w:rsidRPr="00B606A0" w:rsidRDefault="006E138D" w:rsidP="006E13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6A0">
        <w:rPr>
          <w:rFonts w:ascii="Arial" w:hAnsi="Arial" w:cs="Arial"/>
        </w:rPr>
        <w:t>b) dichiara di non avere condizionato, e si impegna a non condizionare, il procedimento amministrativo con azioni dirette a influenzare il contenuto del bando o altro atto equipollente al fine di condizionare le modalità di scelta del contraente;</w:t>
      </w:r>
    </w:p>
    <w:p w:rsidR="006E138D" w:rsidRPr="00B606A0" w:rsidRDefault="006E138D" w:rsidP="006E13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6A0">
        <w:rPr>
          <w:rFonts w:ascii="Arial" w:hAnsi="Arial" w:cs="Arial"/>
        </w:rPr>
        <w:t xml:space="preserve">c) dichiara di non aver corrisposto, né promesso di corrispondere, e si impegna a non corrispondere né promettere di corrispondere ad alcuno, direttamente o tramite terzi, ivi compresi soggetti collegati o controllati, somme di danaro o altre utilità finalizzate all’aggiudicazione o a facilitare la gestione del contratto; </w:t>
      </w:r>
    </w:p>
    <w:p w:rsidR="006E138D" w:rsidRPr="00B606A0" w:rsidRDefault="006E138D" w:rsidP="006E13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6A0">
        <w:rPr>
          <w:rFonts w:ascii="Arial" w:hAnsi="Arial" w:cs="Arial"/>
        </w:rPr>
        <w:t>d) dichiara con riferimento alla specifica procedura di affidamento di non aver preso parte né di aver praticato intese o adottato azioni, e si impegna a non prendere parte e a non praticare intese o adottare azioni, tese a restringere la concorrenza o il mercato, vietate ai sensi della normativa vigente, ivi inclusi gli artt. 101 e successivi del Trattato sul funzionamento dell’Unione Europea (TFUE) e gli artt.2 e successivi della L. 287/1990; dichiara altresì che l’offerta è stata predisposta nel pieno rispetto della predetta normativa;</w:t>
      </w:r>
    </w:p>
    <w:p w:rsidR="006E138D" w:rsidRPr="00B606A0" w:rsidRDefault="006E138D" w:rsidP="006E13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6A0">
        <w:rPr>
          <w:rFonts w:ascii="Arial" w:hAnsi="Arial" w:cs="Arial"/>
        </w:rPr>
        <w:t>e) si impegna a segnalare all’Amministrazione aggiudicatrice qualsiasi tentativo illecito da parte di terzi di turbare o distorcere le fasi della procedura di affidamento e dell’esecuzione del contratto;</w:t>
      </w:r>
    </w:p>
    <w:p w:rsidR="006E138D" w:rsidRPr="00B606A0" w:rsidRDefault="006E138D" w:rsidP="006E13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6A0">
        <w:rPr>
          <w:rFonts w:ascii="Arial" w:hAnsi="Arial" w:cs="Arial"/>
        </w:rPr>
        <w:t>f) si impegna a segnalare all’Amministrazione aggiudicatrice qualsiasi richiesta illecita o pretesa da parte di dipendenti dell’Amministrazione o di chiunque possa influenzare le decisioni relative alla procedura di affidamento o di esecuzione del contratto con le modalità e gli strumenti messi a disposizione dalla Regione Autonoma della Sardegna;</w:t>
      </w:r>
    </w:p>
    <w:p w:rsidR="006E138D" w:rsidRPr="00B606A0" w:rsidRDefault="006E138D" w:rsidP="006E13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6A0">
        <w:rPr>
          <w:rFonts w:ascii="Arial" w:hAnsi="Arial" w:cs="Arial"/>
        </w:rPr>
        <w:t>g) si impegna, qualora i fatti di cui ai precedenti punti e) ed f) costituiscano reato, a sporgere denuncia all’autorità giudiziaria o alla polizia giudiziaria.</w:t>
      </w:r>
    </w:p>
    <w:p w:rsidR="006E138D" w:rsidRPr="00B606A0" w:rsidRDefault="006E138D" w:rsidP="006E13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6A0">
        <w:rPr>
          <w:rFonts w:ascii="Arial" w:hAnsi="Arial" w:cs="Arial"/>
        </w:rPr>
        <w:lastRenderedPageBreak/>
        <w:t>2) L’operatore economico aggiudicatario si impegna ad adempiere con la dovuta diligenza alla corretta esecuzione del contratto.</w:t>
      </w:r>
    </w:p>
    <w:p w:rsidR="006E138D" w:rsidRPr="00B606A0" w:rsidRDefault="006E138D" w:rsidP="006E138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606A0">
        <w:rPr>
          <w:rFonts w:ascii="Arial" w:hAnsi="Arial" w:cs="Arial"/>
          <w:b/>
        </w:rPr>
        <w:t>Art. 2</w:t>
      </w:r>
    </w:p>
    <w:p w:rsidR="006E138D" w:rsidRPr="00B606A0" w:rsidRDefault="006E138D" w:rsidP="006E13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6A0">
        <w:rPr>
          <w:rFonts w:ascii="Arial" w:hAnsi="Arial" w:cs="Arial"/>
        </w:rPr>
        <w:t>L’ aggiudicatario, sin d’ora, accetta che nel caso di mancato rispetto degli impegni anticorruzione assunti con il presente Patto d’integrità, comunque accertato dalla stazione appaltante, dovranno essere applicate, a seconda della gravità della violazione rilevata e della fase in cui la violazione è accertata, le seguenti sanzioni:</w:t>
      </w:r>
    </w:p>
    <w:p w:rsidR="006E138D" w:rsidRPr="00B606A0" w:rsidRDefault="006E138D" w:rsidP="006E13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6A0">
        <w:rPr>
          <w:rFonts w:ascii="Arial" w:hAnsi="Arial" w:cs="Arial"/>
        </w:rPr>
        <w:t>a) l’esclusione dalla procedura di affidamento;</w:t>
      </w:r>
    </w:p>
    <w:p w:rsidR="006E138D" w:rsidRPr="00B606A0" w:rsidRDefault="006E138D" w:rsidP="006E13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6A0">
        <w:rPr>
          <w:rFonts w:ascii="Arial" w:hAnsi="Arial" w:cs="Arial"/>
        </w:rPr>
        <w:t>b) la risoluzione di diritto del contratto;</w:t>
      </w:r>
    </w:p>
    <w:p w:rsidR="006E138D" w:rsidRPr="00B606A0" w:rsidRDefault="006E138D" w:rsidP="006E13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6A0">
        <w:rPr>
          <w:rFonts w:ascii="Arial" w:hAnsi="Arial" w:cs="Arial"/>
        </w:rPr>
        <w:t>c) escussione totale o parziale, dal 10% al 50%, dei depositi cauzionali o altre garanzie depositate ai fini della partecipazione alla procedura di affidamento;</w:t>
      </w:r>
    </w:p>
    <w:p w:rsidR="006E138D" w:rsidRPr="00B606A0" w:rsidRDefault="006E138D" w:rsidP="006E13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6A0">
        <w:rPr>
          <w:rFonts w:ascii="Arial" w:hAnsi="Arial" w:cs="Arial"/>
        </w:rPr>
        <w:t>d) interdizione del concorrente a partecipare ad altre gare indette dalla medesima stazione appaltante per un periodo di tempo compreso tra sei mesi e tre anni.</w:t>
      </w:r>
    </w:p>
    <w:p w:rsidR="006E138D" w:rsidRPr="00B606A0" w:rsidRDefault="006E138D" w:rsidP="006E138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606A0">
        <w:rPr>
          <w:rFonts w:ascii="Arial" w:hAnsi="Arial" w:cs="Arial"/>
          <w:b/>
        </w:rPr>
        <w:t>Art.3</w:t>
      </w:r>
    </w:p>
    <w:p w:rsidR="006E138D" w:rsidRPr="00B606A0" w:rsidRDefault="006E138D" w:rsidP="006E13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6A0">
        <w:rPr>
          <w:rFonts w:ascii="Arial" w:hAnsi="Arial" w:cs="Arial"/>
        </w:rPr>
        <w:t>Il contenuto del Patto d’integrità resterà in vigore sino alla completa esecuzione del contratto. Il presente Patto dovrà essere richiamato dal contratto quale allegato allo stesso onde formarne parte integrante, sostanziale e pattizia.</w:t>
      </w:r>
    </w:p>
    <w:p w:rsidR="006E138D" w:rsidRPr="00B606A0" w:rsidRDefault="006E138D" w:rsidP="006E138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606A0">
        <w:rPr>
          <w:rFonts w:ascii="Arial" w:hAnsi="Arial" w:cs="Arial"/>
          <w:b/>
        </w:rPr>
        <w:t>Art.4</w:t>
      </w:r>
    </w:p>
    <w:p w:rsidR="006E138D" w:rsidRPr="00B606A0" w:rsidRDefault="006E138D" w:rsidP="006E13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06A0">
        <w:rPr>
          <w:rFonts w:ascii="Arial" w:hAnsi="Arial" w:cs="Arial"/>
        </w:rPr>
        <w:t xml:space="preserve">La presente dichiarazione viene obbligatoriamente sottoscritta in calce ed in ogni sua pagina, dal legale rappresentante della società partecipante ovvero, in caso di consorzi o raggruppamenti temporanei di imprese, dal rappresentante degli stessi e viene allegato agli atti relativi alla presentazione della manifestazione di interesse </w:t>
      </w:r>
    </w:p>
    <w:p w:rsidR="006E138D" w:rsidRPr="00B606A0" w:rsidRDefault="006E138D" w:rsidP="006E138D">
      <w:pPr>
        <w:jc w:val="both"/>
        <w:rPr>
          <w:rFonts w:ascii="Arial" w:hAnsi="Arial" w:cs="Arial"/>
        </w:rPr>
      </w:pPr>
    </w:p>
    <w:p w:rsidR="006E138D" w:rsidRPr="00B606A0" w:rsidRDefault="006E138D" w:rsidP="006E138D">
      <w:pPr>
        <w:jc w:val="both"/>
        <w:rPr>
          <w:rFonts w:ascii="Arial" w:hAnsi="Arial" w:cs="Arial"/>
          <w:b/>
        </w:rPr>
      </w:pPr>
      <w:r w:rsidRPr="00B606A0">
        <w:rPr>
          <w:rFonts w:ascii="Arial" w:hAnsi="Arial" w:cs="Arial"/>
          <w:b/>
        </w:rPr>
        <w:t>(Luogo e Data) ____________</w:t>
      </w:r>
      <w:proofErr w:type="gramStart"/>
      <w:r w:rsidRPr="00B606A0">
        <w:rPr>
          <w:rFonts w:ascii="Arial" w:hAnsi="Arial" w:cs="Arial"/>
          <w:b/>
        </w:rPr>
        <w:t>_ ,</w:t>
      </w:r>
      <w:proofErr w:type="gramEnd"/>
      <w:r w:rsidRPr="00B606A0">
        <w:rPr>
          <w:rFonts w:ascii="Arial" w:hAnsi="Arial" w:cs="Arial"/>
          <w:b/>
        </w:rPr>
        <w:t xml:space="preserve"> _____________</w:t>
      </w:r>
    </w:p>
    <w:p w:rsidR="006E138D" w:rsidRPr="00B606A0" w:rsidRDefault="006E138D" w:rsidP="006E138D">
      <w:pPr>
        <w:ind w:left="4248"/>
        <w:jc w:val="center"/>
        <w:rPr>
          <w:rFonts w:ascii="Arial" w:hAnsi="Arial" w:cs="Arial"/>
          <w:b/>
        </w:rPr>
      </w:pPr>
      <w:r w:rsidRPr="00B606A0">
        <w:rPr>
          <w:rFonts w:ascii="Arial" w:hAnsi="Arial" w:cs="Arial"/>
          <w:b/>
        </w:rPr>
        <w:t>Firma leggibile e per esteso</w:t>
      </w:r>
    </w:p>
    <w:p w:rsidR="006E138D" w:rsidRPr="00B606A0" w:rsidRDefault="006E138D" w:rsidP="006E138D">
      <w:pPr>
        <w:ind w:left="4248"/>
        <w:jc w:val="center"/>
        <w:rPr>
          <w:rFonts w:ascii="Arial" w:hAnsi="Arial" w:cs="Arial"/>
          <w:b/>
        </w:rPr>
      </w:pPr>
      <w:r w:rsidRPr="00B606A0">
        <w:rPr>
          <w:rFonts w:ascii="Arial" w:hAnsi="Arial" w:cs="Arial"/>
          <w:b/>
        </w:rPr>
        <w:t>del titolare legale rappresentante</w:t>
      </w:r>
    </w:p>
    <w:p w:rsidR="006E138D" w:rsidRPr="00B606A0" w:rsidRDefault="006E138D" w:rsidP="006E138D">
      <w:pPr>
        <w:ind w:left="4248"/>
        <w:jc w:val="center"/>
        <w:rPr>
          <w:rFonts w:ascii="Arial" w:hAnsi="Arial" w:cs="Arial"/>
          <w:b/>
        </w:rPr>
      </w:pPr>
    </w:p>
    <w:p w:rsidR="006E138D" w:rsidRPr="00B606A0" w:rsidRDefault="006E138D" w:rsidP="006E138D">
      <w:pPr>
        <w:ind w:left="4248"/>
        <w:jc w:val="center"/>
        <w:rPr>
          <w:rFonts w:ascii="Arial" w:hAnsi="Arial" w:cs="Arial"/>
          <w:b/>
        </w:rPr>
      </w:pPr>
      <w:r w:rsidRPr="00B606A0">
        <w:rPr>
          <w:rFonts w:ascii="Arial" w:hAnsi="Arial" w:cs="Arial"/>
          <w:b/>
        </w:rPr>
        <w:t>______________________________</w:t>
      </w:r>
    </w:p>
    <w:p w:rsidR="006E138D" w:rsidRPr="00B606A0" w:rsidRDefault="006E138D" w:rsidP="006E138D">
      <w:pPr>
        <w:rPr>
          <w:rFonts w:ascii="Arial" w:hAnsi="Arial" w:cs="Arial"/>
          <w:b/>
          <w:u w:val="single"/>
        </w:rPr>
      </w:pPr>
      <w:r w:rsidRPr="00B606A0">
        <w:rPr>
          <w:rFonts w:ascii="Arial" w:hAnsi="Arial" w:cs="Arial"/>
          <w:b/>
          <w:highlight w:val="lightGray"/>
          <w:u w:val="single"/>
        </w:rPr>
        <w:t>N.B.</w:t>
      </w:r>
      <w:r w:rsidRPr="00B606A0">
        <w:rPr>
          <w:rFonts w:ascii="Arial" w:hAnsi="Arial" w:cs="Arial"/>
          <w:b/>
          <w:u w:val="single"/>
        </w:rPr>
        <w:t xml:space="preserve"> </w:t>
      </w:r>
    </w:p>
    <w:p w:rsidR="00B2018E" w:rsidRPr="00385168" w:rsidRDefault="006E138D" w:rsidP="00385168">
      <w:pPr>
        <w:rPr>
          <w:rFonts w:ascii="Arial" w:hAnsi="Arial" w:cs="Arial"/>
          <w:b/>
        </w:rPr>
      </w:pPr>
      <w:r w:rsidRPr="00B606A0">
        <w:rPr>
          <w:rFonts w:ascii="Arial" w:hAnsi="Arial" w:cs="Arial"/>
          <w:b/>
        </w:rPr>
        <w:t>Allegare copia del documento di identità in corso di validità dell’istante;</w:t>
      </w:r>
    </w:p>
    <w:sectPr w:rsidR="00B2018E" w:rsidRPr="00385168" w:rsidSect="00DD0283">
      <w:headerReference w:type="default" r:id="rId8"/>
      <w:footerReference w:type="default" r:id="rId9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658" w:rsidRDefault="00504658" w:rsidP="00B571BA">
      <w:pPr>
        <w:spacing w:after="0" w:line="240" w:lineRule="auto"/>
      </w:pPr>
      <w:r>
        <w:separator/>
      </w:r>
    </w:p>
  </w:endnote>
  <w:endnote w:type="continuationSeparator" w:id="0">
    <w:p w:rsidR="00504658" w:rsidRDefault="00504658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658" w:rsidRDefault="00504658" w:rsidP="00B571BA">
      <w:pPr>
        <w:spacing w:after="0" w:line="240" w:lineRule="auto"/>
      </w:pPr>
      <w:r>
        <w:separator/>
      </w:r>
    </w:p>
  </w:footnote>
  <w:footnote w:type="continuationSeparator" w:id="0">
    <w:p w:rsidR="00504658" w:rsidRDefault="00504658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0D5105" w:rsidP="000D5105">
    <w:pPr>
      <w:pStyle w:val="Intestazione"/>
      <w:tabs>
        <w:tab w:val="left" w:pos="210"/>
      </w:tabs>
    </w:pPr>
    <w:r>
      <w:tab/>
    </w:r>
    <w:r>
      <w:tab/>
    </w:r>
    <w:r w:rsidR="00B571BA"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C747A1" w:rsidRPr="00C747A1" w:rsidRDefault="000A4432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  <w:r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Area </w:t>
    </w:r>
    <w:r w:rsidR="003625D1">
      <w:rPr>
        <w:rFonts w:ascii="Copperplate Gothic Light" w:hAnsi="Copperplate Gothic Light"/>
        <w:color w:val="7F7F7F" w:themeColor="text1" w:themeTint="80"/>
        <w:sz w:val="28"/>
        <w:szCs w:val="28"/>
      </w:rPr>
      <w:t>pubblica istruzione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C08"/>
    <w:multiLevelType w:val="hybridMultilevel"/>
    <w:tmpl w:val="6130D206"/>
    <w:lvl w:ilvl="0" w:tplc="A224D7A4">
      <w:start w:val="19"/>
      <w:numFmt w:val="decimal"/>
      <w:pStyle w:val="Puntoelenco"/>
      <w:lvlText w:val="%1)"/>
      <w:lvlJc w:val="left"/>
      <w:pPr>
        <w:tabs>
          <w:tab w:val="num" w:pos="624"/>
        </w:tabs>
        <w:ind w:left="340" w:hanging="340"/>
      </w:pPr>
      <w:rPr>
        <w:b/>
        <w:i w:val="0"/>
      </w:rPr>
    </w:lvl>
    <w:lvl w:ilvl="1" w:tplc="CFA8E146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325E1"/>
    <w:multiLevelType w:val="hybridMultilevel"/>
    <w:tmpl w:val="6D92D634"/>
    <w:lvl w:ilvl="0" w:tplc="7F9CFCBC">
      <w:start w:val="1"/>
      <w:numFmt w:val="decimal"/>
      <w:lvlText w:val="%1."/>
      <w:lvlJc w:val="left"/>
      <w:pPr>
        <w:ind w:left="0" w:firstLine="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446F3"/>
    <w:multiLevelType w:val="hybridMultilevel"/>
    <w:tmpl w:val="33EAE93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72075"/>
    <w:multiLevelType w:val="hybridMultilevel"/>
    <w:tmpl w:val="C03095A0"/>
    <w:lvl w:ilvl="0" w:tplc="951A940E">
      <w:start w:val="1"/>
      <w:numFmt w:val="bullet"/>
      <w:lvlText w:val=""/>
      <w:lvlJc w:val="left"/>
      <w:pPr>
        <w:tabs>
          <w:tab w:val="num" w:pos="748"/>
        </w:tabs>
        <w:ind w:left="748" w:hanging="28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010C7"/>
    <w:multiLevelType w:val="hybridMultilevel"/>
    <w:tmpl w:val="9112DFC6"/>
    <w:lvl w:ilvl="0" w:tplc="4EDEE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C1A34"/>
    <w:multiLevelType w:val="hybridMultilevel"/>
    <w:tmpl w:val="5664D696"/>
    <w:lvl w:ilvl="0" w:tplc="994209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sz w:val="22"/>
        <w:szCs w:val="22"/>
      </w:rPr>
    </w:lvl>
    <w:lvl w:ilvl="1" w:tplc="5BB0C7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sz w:val="18"/>
        <w:szCs w:val="18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  <w:sz w:val="20"/>
        <w:szCs w:val="2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606BAE"/>
    <w:multiLevelType w:val="hybridMultilevel"/>
    <w:tmpl w:val="1490542C"/>
    <w:lvl w:ilvl="0" w:tplc="EF9E06C6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7872BF"/>
    <w:multiLevelType w:val="hybridMultilevel"/>
    <w:tmpl w:val="9820A9C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2716C"/>
    <w:multiLevelType w:val="hybridMultilevel"/>
    <w:tmpl w:val="F25E893A"/>
    <w:lvl w:ilvl="0" w:tplc="C6A418B8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A4D31"/>
    <w:multiLevelType w:val="hybridMultilevel"/>
    <w:tmpl w:val="349A87BC"/>
    <w:lvl w:ilvl="0" w:tplc="47C6CF82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A4432"/>
    <w:rsid w:val="000D5105"/>
    <w:rsid w:val="000F18B3"/>
    <w:rsid w:val="00121B1F"/>
    <w:rsid w:val="00191843"/>
    <w:rsid w:val="001A4366"/>
    <w:rsid w:val="001C4272"/>
    <w:rsid w:val="001F3890"/>
    <w:rsid w:val="002244FD"/>
    <w:rsid w:val="0023704F"/>
    <w:rsid w:val="0028366B"/>
    <w:rsid w:val="002D453B"/>
    <w:rsid w:val="00325088"/>
    <w:rsid w:val="003625D1"/>
    <w:rsid w:val="00385168"/>
    <w:rsid w:val="00386740"/>
    <w:rsid w:val="003E4FA8"/>
    <w:rsid w:val="003F44E5"/>
    <w:rsid w:val="00425DBF"/>
    <w:rsid w:val="004503B4"/>
    <w:rsid w:val="005014EC"/>
    <w:rsid w:val="00504658"/>
    <w:rsid w:val="005449EC"/>
    <w:rsid w:val="005F097C"/>
    <w:rsid w:val="0064374D"/>
    <w:rsid w:val="00652069"/>
    <w:rsid w:val="0068403C"/>
    <w:rsid w:val="006A674C"/>
    <w:rsid w:val="006B0075"/>
    <w:rsid w:val="006C2C68"/>
    <w:rsid w:val="006E138D"/>
    <w:rsid w:val="007204E2"/>
    <w:rsid w:val="00732C4D"/>
    <w:rsid w:val="00741429"/>
    <w:rsid w:val="0077189E"/>
    <w:rsid w:val="00782530"/>
    <w:rsid w:val="007E23AB"/>
    <w:rsid w:val="007F4F70"/>
    <w:rsid w:val="008A420D"/>
    <w:rsid w:val="00913D01"/>
    <w:rsid w:val="00930722"/>
    <w:rsid w:val="00940D8F"/>
    <w:rsid w:val="00960917"/>
    <w:rsid w:val="00964CEF"/>
    <w:rsid w:val="00991A98"/>
    <w:rsid w:val="00A42D60"/>
    <w:rsid w:val="00A431C3"/>
    <w:rsid w:val="00A455B6"/>
    <w:rsid w:val="00A740BE"/>
    <w:rsid w:val="00A776C1"/>
    <w:rsid w:val="00B2018E"/>
    <w:rsid w:val="00B571BA"/>
    <w:rsid w:val="00B606A0"/>
    <w:rsid w:val="00B73FD1"/>
    <w:rsid w:val="00BE4A61"/>
    <w:rsid w:val="00BF00F1"/>
    <w:rsid w:val="00BF781D"/>
    <w:rsid w:val="00C747A1"/>
    <w:rsid w:val="00CA62DC"/>
    <w:rsid w:val="00CC0CC4"/>
    <w:rsid w:val="00CD6C31"/>
    <w:rsid w:val="00CE1D2A"/>
    <w:rsid w:val="00CF04C2"/>
    <w:rsid w:val="00D05888"/>
    <w:rsid w:val="00D16794"/>
    <w:rsid w:val="00D3778C"/>
    <w:rsid w:val="00D472DA"/>
    <w:rsid w:val="00DD0283"/>
    <w:rsid w:val="00DF11EE"/>
    <w:rsid w:val="00E004EA"/>
    <w:rsid w:val="00E35DFA"/>
    <w:rsid w:val="00E504E8"/>
    <w:rsid w:val="00E64748"/>
    <w:rsid w:val="00E87371"/>
    <w:rsid w:val="00F624A7"/>
    <w:rsid w:val="00F64EDD"/>
    <w:rsid w:val="00F7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F9EA2AA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2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Rientronormale"/>
    <w:link w:val="Titolo4Carattere"/>
    <w:unhideWhenUsed/>
    <w:qFormat/>
    <w:rsid w:val="00A776C1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25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571BA"/>
  </w:style>
  <w:style w:type="paragraph" w:styleId="Pidipagina">
    <w:name w:val="footer"/>
    <w:basedOn w:val="Normale"/>
    <w:link w:val="PidipaginaCarattere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rsid w:val="00A776C1"/>
    <w:rPr>
      <w:rFonts w:ascii="Times New Roman" w:eastAsia="Times New Roman" w:hAnsi="Times New Roman" w:cs="Times New Roman"/>
      <w:sz w:val="24"/>
      <w:szCs w:val="20"/>
      <w:u w:val="single"/>
      <w:lang w:eastAsia="it-IT" w:bidi="he-IL"/>
    </w:rPr>
  </w:style>
  <w:style w:type="paragraph" w:styleId="Puntoelenco">
    <w:name w:val="List Bullet"/>
    <w:basedOn w:val="Normale"/>
    <w:unhideWhenUsed/>
    <w:rsid w:val="00A776C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Corpotesto">
    <w:name w:val="Body Text"/>
    <w:basedOn w:val="Normale"/>
    <w:link w:val="CorpotestoCarattere"/>
    <w:unhideWhenUsed/>
    <w:rsid w:val="00A776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CorpotestoCarattere">
    <w:name w:val="Corpo testo Carattere"/>
    <w:basedOn w:val="Carpredefinitoparagrafo"/>
    <w:link w:val="Corpotesto"/>
    <w:rsid w:val="00A776C1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Paragrafoelenco">
    <w:name w:val="List Paragraph"/>
    <w:basedOn w:val="Normale"/>
    <w:uiPriority w:val="34"/>
    <w:qFormat/>
    <w:rsid w:val="00A776C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Rientronormale">
    <w:name w:val="Normal Indent"/>
    <w:basedOn w:val="Normale"/>
    <w:uiPriority w:val="99"/>
    <w:semiHidden/>
    <w:unhideWhenUsed/>
    <w:rsid w:val="00A776C1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62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25D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Didascalia">
    <w:name w:val="caption"/>
    <w:basedOn w:val="Normale"/>
    <w:next w:val="Normale"/>
    <w:semiHidden/>
    <w:unhideWhenUsed/>
    <w:qFormat/>
    <w:rsid w:val="003625D1"/>
    <w:pPr>
      <w:spacing w:before="120" w:after="120" w:line="240" w:lineRule="auto"/>
      <w:jc w:val="center"/>
    </w:pPr>
    <w:rPr>
      <w:rFonts w:ascii="Bookman Old Style" w:eastAsia="Times New Roman" w:hAnsi="Bookman Old Style" w:cs="Times New Roman"/>
      <w:sz w:val="28"/>
      <w:szCs w:val="20"/>
      <w:lang w:eastAsia="it-IT" w:bidi="he-IL"/>
    </w:rPr>
  </w:style>
  <w:style w:type="character" w:styleId="Numeropagina">
    <w:name w:val="page number"/>
    <w:basedOn w:val="Carpredefinitoparagrafo"/>
    <w:semiHidden/>
    <w:unhideWhenUsed/>
    <w:rsid w:val="0036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D2B35-41F6-408F-81CA-0EF08981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Giuseppe Porru</cp:lastModifiedBy>
  <cp:revision>19</cp:revision>
  <cp:lastPrinted>2022-09-05T15:11:00Z</cp:lastPrinted>
  <dcterms:created xsi:type="dcterms:W3CDTF">2021-10-20T10:41:00Z</dcterms:created>
  <dcterms:modified xsi:type="dcterms:W3CDTF">2022-10-12T11:03:00Z</dcterms:modified>
</cp:coreProperties>
</file>